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EC" w:rsidRDefault="00EE34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33F1" w:rsidRDefault="007E33F1" w:rsidP="007E33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088640" cy="3456940"/>
            <wp:effectExtent l="19050" t="0" r="0" b="0"/>
            <wp:docPr id="1" name="Рисунок 1" descr="139654479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96544792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345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3F1" w:rsidRDefault="007E33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33F1" w:rsidRPr="007E33F1" w:rsidRDefault="007E33F1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E33F1">
        <w:rPr>
          <w:rFonts w:ascii="Times New Roman" w:hAnsi="Times New Roman" w:cs="Times New Roman"/>
          <w:b/>
          <w:sz w:val="32"/>
          <w:szCs w:val="32"/>
          <w:lang w:val="uk-UA"/>
        </w:rPr>
        <w:t>Дії учасників освітнього процесу в разі надзвичайних ситуацій</w:t>
      </w:r>
    </w:p>
    <w:p w:rsidR="007E33F1" w:rsidRDefault="007E33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E33F1" w:rsidRDefault="007E33F1" w:rsidP="007E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hyperlink r:id="rId5" w:tgtFrame="_blank" w:history="1"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://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eo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.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gov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.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ua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/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dii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uchasnykiv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osvitnoho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protsesu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v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razi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nadzvychaynykh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sytuats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i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y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/2022/01/18/?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fbclid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=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IwAR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3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RxpqxhrGhnhSdMDtcsaIUhmzrR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1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SniIRHZAN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4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aE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8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ItJUvTd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6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QOy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7-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IZ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8</w:t>
        </w:r>
      </w:hyperlink>
    </w:p>
    <w:p w:rsidR="007E33F1" w:rsidRPr="007E33F1" w:rsidRDefault="007E33F1" w:rsidP="007E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7E33F1" w:rsidRDefault="007E33F1" w:rsidP="007E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hyperlink r:id="rId6" w:tgtFrame="_blank" w:history="1"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://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osvitoria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.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media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/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opinions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/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yak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povodytysya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pid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chas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bojovyh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dij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instruktsiya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dlya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sh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k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olyariv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/?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fbclid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=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IwAR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14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bDTZLTCm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0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USGGMw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zyfMiwvhXB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-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TvOAmoE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6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pdQVBLFUW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5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sPYwg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_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QiP</w:t>
        </w:r>
        <w:r w:rsidRPr="007E33F1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uk-UA" w:eastAsia="ru-RU"/>
          </w:rPr>
          <w:t>8</w:t>
        </w:r>
      </w:hyperlink>
    </w:p>
    <w:p w:rsidR="007E33F1" w:rsidRPr="007E33F1" w:rsidRDefault="007E33F1" w:rsidP="007E3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7E33F1" w:rsidRPr="007E33F1" w:rsidRDefault="007E33F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E33F1" w:rsidRPr="007E33F1" w:rsidSect="0036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E33F1"/>
    <w:rsid w:val="001E3768"/>
    <w:rsid w:val="00365668"/>
    <w:rsid w:val="007E33F1"/>
    <w:rsid w:val="00CE6048"/>
    <w:rsid w:val="00EE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3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oria.media/opinions/yak-povodytysya-pid-chas-bojovyh-dij-instruktsiya-dlya-shkolyariv/?fbclid=IwAR14bDTZLTCm0USGGMw-zyfMiwvhXB-TvOAmoE6pdQVBLFUW5sPYwg_QiP8" TargetMode="External"/><Relationship Id="rId5" Type="http://schemas.openxmlformats.org/officeDocument/2006/relationships/hyperlink" Target="https://eo.gov.ua/dii-uchasnykiv-osvitnoho-protsesu-v-razi-nadzvychaynykh-sytuatsiy/2022/01/18/?fbclid=IwAR3RxpqxhrGhnhSdMDtcsaIUhmzrR1SniIRHZAN4aE8ItJUvTd6QOy7-IZ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2022-02-17T07:58:00Z</dcterms:created>
  <dcterms:modified xsi:type="dcterms:W3CDTF">2022-02-17T08:18:00Z</dcterms:modified>
</cp:coreProperties>
</file>